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7A8" w:rsidRDefault="000377A8" w:rsidP="00FB6413">
      <w:pPr>
        <w:jc w:val="center"/>
        <w:rPr>
          <w:b/>
          <w:sz w:val="40"/>
          <w:szCs w:val="40"/>
        </w:rPr>
      </w:pPr>
    </w:p>
    <w:p w:rsidR="00FB6413" w:rsidRDefault="00FB6413" w:rsidP="00FB6413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Фото</w:t>
      </w:r>
      <w:r w:rsidRPr="00FB6413">
        <w:rPr>
          <w:b/>
          <w:sz w:val="40"/>
          <w:szCs w:val="40"/>
        </w:rPr>
        <w:t>ОТЧЕТ</w:t>
      </w:r>
      <w:proofErr w:type="spellEnd"/>
    </w:p>
    <w:p w:rsidR="00E3733A" w:rsidRDefault="00FB6413" w:rsidP="00FB6413">
      <w:pPr>
        <w:jc w:val="center"/>
        <w:rPr>
          <w:szCs w:val="24"/>
        </w:rPr>
      </w:pPr>
      <w:r>
        <w:rPr>
          <w:szCs w:val="24"/>
        </w:rPr>
        <w:t>о работе АТП-ТермаРОН по состоянию на 30 января 2016 г.</w:t>
      </w:r>
    </w:p>
    <w:p w:rsidR="00FB6413" w:rsidRDefault="00FB6413" w:rsidP="00FB6413">
      <w:pPr>
        <w:jc w:val="center"/>
        <w:rPr>
          <w:szCs w:val="24"/>
        </w:rPr>
      </w:pPr>
    </w:p>
    <w:p w:rsidR="00FB6413" w:rsidRDefault="00242B61" w:rsidP="00FB6413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476072" cy="3578072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932" cy="35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F1" w:rsidRDefault="006F0108" w:rsidP="00FB6413">
      <w:pPr>
        <w:jc w:val="center"/>
        <w:rPr>
          <w:szCs w:val="24"/>
        </w:rPr>
      </w:pPr>
      <w:r>
        <w:rPr>
          <w:szCs w:val="24"/>
        </w:rPr>
        <w:t>Фото МКД</w:t>
      </w:r>
      <w:r w:rsidR="00E74EBA">
        <w:rPr>
          <w:szCs w:val="24"/>
        </w:rPr>
        <w:t xml:space="preserve"> в г. Адлер ул. 8 марта</w:t>
      </w:r>
      <w:r>
        <w:rPr>
          <w:szCs w:val="24"/>
        </w:rPr>
        <w:t xml:space="preserve"> 6 этажей </w:t>
      </w:r>
    </w:p>
    <w:p w:rsidR="006F0108" w:rsidRDefault="006F0108" w:rsidP="00FB6413">
      <w:pPr>
        <w:jc w:val="center"/>
        <w:rPr>
          <w:szCs w:val="24"/>
        </w:rPr>
      </w:pPr>
      <w:r>
        <w:rPr>
          <w:szCs w:val="24"/>
        </w:rPr>
        <w:t>(6-й этаж пристроен в 2015 г.</w:t>
      </w:r>
      <w:r w:rsidR="00123AF1">
        <w:rPr>
          <w:szCs w:val="24"/>
        </w:rPr>
        <w:t xml:space="preserve"> и не учитывался при расчётах мощности теплового пункта)</w:t>
      </w:r>
    </w:p>
    <w:p w:rsidR="00123AF1" w:rsidRDefault="00253FCE" w:rsidP="00FB6413">
      <w:pPr>
        <w:jc w:val="center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8BFB4" wp14:editId="0E5F0F45">
                <wp:simplePos x="0" y="0"/>
                <wp:positionH relativeFrom="column">
                  <wp:posOffset>2613660</wp:posOffset>
                </wp:positionH>
                <wp:positionV relativeFrom="paragraph">
                  <wp:posOffset>156845</wp:posOffset>
                </wp:positionV>
                <wp:extent cx="1026795" cy="297815"/>
                <wp:effectExtent l="0" t="0" r="20955" b="2603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FCE" w:rsidRDefault="00253FCE" w:rsidP="00253FCE">
                            <w:r>
                              <w:t>МОДУЛЬ-2</w:t>
                            </w:r>
                          </w:p>
                          <w:p w:rsidR="00253FCE" w:rsidRDefault="00253F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left:0;text-align:left;margin-left:205.8pt;margin-top:12.35pt;width:80.85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hBogIAALQFAAAOAAAAZHJzL2Uyb0RvYy54bWysVM1OGzEQvlfqO1i+l01SAiRig1IQVSUE&#10;qFBxdrw2sbA9ru1kN30ZnqKnSn2GPFLH3k0IlAtVL7tjzzd/n2fm+KQxmiyFDwpsSft7PUqE5VAp&#10;e1/Sb7fnH44oCZHZimmwoqQrEejJ5P2749qNxQDmoCvhCTqxYVy7ks5jdOOiCHwuDAt74IRFpQRv&#10;WMSjvy8qz2r0bnQx6PUOihp85TxwEQLenrVKOsn+pRQ8XkkZRCS6pJhbzF+fv7P0LSbHbHzvmZsr&#10;3qXB/iELw5TFoFtXZywysvDqL1dGcQ8BZNzjYAqQUnGRa8Bq+r0X1dzMmRO5FiQnuC1N4f+55ZfL&#10;a09UVdLBiBLLDL7R+nH9e/1r/ZPgFfJTuzBG2I1DYGw+QYPvvLkPeJnKbqQ36Y8FEdQj06stu6KJ&#10;hCej3uDgcDSkhKNuMDo86g+Tm+LJ2vkQPwswJAkl9fh6mVS2vAixhW4gKVgArapzpXU+pI4Rp9qT&#10;JcO31jHniM6fobQldUkPPg572fEzXXK9tZ9pxh+69HZQ6E/bFE7k3urSSgy1TGQprrRIGG2/Conc&#10;ZkJeyZFxLuw2z4xOKIkVvcWwwz9l9Rbjtg60yJHBxq2xURZ8y9JzaquHDbWyxeMb7tSdxNjMmq5z&#10;ZlCtsHE8tKMXHD9XSPQFC/GaeZw17BXcH/EKP1IDvg50EiVz8D9eu094HAHUUlLj7JY0fF8wLyjR&#10;XywOx6i/v5+GPR/2h4cDPPhdzWxXYxfmFLBl+ripHM9iwke9EaUHc4drZpqioopZjrFLGjfiaWw3&#10;Cq4pLqbTDMLxdixe2BvHk+tEb2qw2+aOedc1eMTRuITNlLPxiz5vscnSwnQRQao8BIngltWOeFwN&#10;eYy6NZZ2z+45o56W7eQPAAAA//8DAFBLAwQUAAYACAAAACEA0JUemN0AAAAJAQAADwAAAGRycy9k&#10;b3ducmV2LnhtbEyPwU7DMBBE70j8g7VI3KiTtjQhxKkAFS6cKIjzNnZti9iObDcNf89yguNqnmbe&#10;ttvZDWxSMdngBZSLApjyfZDWawEf7883NbCU0UscglcCvlWCbXd50WIjw9m/qWmfNaMSnxoUYHIe&#10;G85Tb5TDtAij8pQdQ3SY6Yyay4hnKncDXxbFhju0nhYMjurJqP5rf3ICdo/6Tvc1RrOrpbXT/Hl8&#10;1S9CXF/ND/fAsprzHwy/+qQOHTkdwsnLxAYB67LcECpgua6AEXBbrVbADgIqCnjX8v8fdD8AAAD/&#10;/wMAUEsBAi0AFAAGAAgAAAAhALaDOJL+AAAA4QEAABMAAAAAAAAAAAAAAAAAAAAAAFtDb250ZW50&#10;X1R5cGVzXS54bWxQSwECLQAUAAYACAAAACEAOP0h/9YAAACUAQAACwAAAAAAAAAAAAAAAAAvAQAA&#10;X3JlbHMvLnJlbHNQSwECLQAUAAYACAAAACEAlV4IQaICAAC0BQAADgAAAAAAAAAAAAAAAAAuAgAA&#10;ZHJzL2Uyb0RvYy54bWxQSwECLQAUAAYACAAAACEA0JUemN0AAAAJAQAADwAAAAAAAAAAAAAAAAD8&#10;BAAAZHJzL2Rvd25yZXYueG1sUEsFBgAAAAAEAAQA8wAAAAYGAAAAAA==&#10;" fillcolor="white [3201]" strokeweight=".5pt">
                <v:textbox>
                  <w:txbxContent>
                    <w:p w:rsidR="00253FCE" w:rsidRDefault="00253FCE" w:rsidP="00253FCE">
                      <w:r>
                        <w:t>МОДУЛЬ-2</w:t>
                      </w:r>
                    </w:p>
                    <w:p w:rsidR="00253FCE" w:rsidRDefault="00253FCE"/>
                  </w:txbxContent>
                </v:textbox>
              </v:shape>
            </w:pict>
          </mc:Fallback>
        </mc:AlternateContent>
      </w:r>
    </w:p>
    <w:p w:rsidR="00123AF1" w:rsidRDefault="00253FCE" w:rsidP="00FB6413">
      <w:pPr>
        <w:jc w:val="center"/>
        <w:rPr>
          <w:szCs w:val="24"/>
        </w:rPr>
      </w:pPr>
      <w:bookmarkStart w:id="0" w:name="_GoBack"/>
      <w:bookmarkEnd w:id="0"/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2AC55" wp14:editId="7CE9ECBA">
                <wp:simplePos x="0" y="0"/>
                <wp:positionH relativeFrom="column">
                  <wp:posOffset>579120</wp:posOffset>
                </wp:positionH>
                <wp:positionV relativeFrom="paragraph">
                  <wp:posOffset>1522095</wp:posOffset>
                </wp:positionV>
                <wp:extent cx="965200" cy="307975"/>
                <wp:effectExtent l="0" t="0" r="25400" b="158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1CB" w:rsidRDefault="00B301CB">
                            <w:r>
                              <w:t>МОДУЛЬ-1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left:0;text-align:left;margin-left:45.6pt;margin-top:119.85pt;width:76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hnowIAALoFAAAOAAAAZHJzL2Uyb0RvYy54bWysVM1OGzEQvlfqO1i+l00CgRKxQSmIqhIq&#10;qFBxdrw2sbA9ru1kN32ZPkVPlfoMeaSOvZslUC5UveyOPd+MZ775OTltjCYr4YMCW9Lh3oASYTlU&#10;yt6X9Ovtxbv3lITIbMU0WFHStQj0dPr2zUntJmIEC9CV8ASd2DCpXUkXMbpJUQS+EIaFPXDColKC&#10;Nyzi0d8XlWc1eje6GA0Gh0UNvnIeuAgBb89bJZ1m/1IKHq+kDCISXVKMLeavz995+hbTEza598wt&#10;FO/CYP8QhWHK4qO9q3MWGVl69Zcro7iHADLucTAFSKm4yDlgNsPBs2xuFsyJnAuSE1xPU/h/bvnn&#10;1bUnqirpCCtlmcEabX5sfm9+bX4SvEJ+ahcmCLtxCIzNB2iwztv7gJcp7UZ6k/6YEEE9Mr3u2RVN&#10;JBwvjw/HWDFKOKr2B0fHR+PkpXg0dj7EjwIMSUJJPRYvc8pWlyG20C0kvRVAq+pCaZ0PqWHEmfZk&#10;xbDUOuYQ0fkTlLakLunh/niQHT/RJde9/Vwz/tCFt4NCf9qm50RurS6sRFBLRJbiWouE0faLkEht&#10;5uOFGBnnwvZxZnRCSczoNYYd/jGq1xi3eaBFfhls7I2NsuBblp5SWz1sqZUtHmu4k3cSYzNvck/1&#10;fTKHao3t46EdwOD4hUK+L1mI18zjxGFf4BaJV/iRGrBI0EmULMB/f+k+4XEQUEtJjRNc0vBtybyg&#10;RH+yOCLHw4ODNPL5cDA+GuHB72rmuxq7NGeAnTPEfeV4FhM+6q0oPZg7XDaz9CqqmOX4dknjVjyL&#10;7V7BZcXFbJZBOOSOxUt743hynVhOfXbb3DHvuj6POCCfYTvrbPKs3VtssrQwW0aQKs9C4rllteMf&#10;F0Sepm6ZpQ20e86ox5U7/QMAAP//AwBQSwMEFAAGAAgAAAAhADdYPondAAAACgEAAA8AAABkcnMv&#10;ZG93bnJldi54bWxMjz1PwzAQhnck/oN1SGzUqYvASeNUgAoLUwtidmPXthrbke2m4d9zTLDdx6P3&#10;nms3sx/IpFN2MQhYLiogOvRRuWAEfH683nEgucig5BCDFvCtM2y666tWNipewk5P+2IIhoTcSAG2&#10;lLGhNPdWe5kXcdQBd8eYvCzYJkNVkhcM9wNlVfVAvXQBL1g56her+9P+7AVsn01tei6T3XLl3DR/&#10;Hd/NmxC3N/PTGkjRc/mD4Vcf1aFDp0M8B5XJIKBeMiQFsFX9CAQBdr/CyQELzhnQrqX/X+h+AAAA&#10;//8DAFBLAQItABQABgAIAAAAIQC2gziS/gAAAOEBAAATAAAAAAAAAAAAAAAAAAAAAABbQ29udGVu&#10;dF9UeXBlc10ueG1sUEsBAi0AFAAGAAgAAAAhADj9If/WAAAAlAEAAAsAAAAAAAAAAAAAAAAALwEA&#10;AF9yZWxzLy5yZWxzUEsBAi0AFAAGAAgAAAAhAJNGSGejAgAAugUAAA4AAAAAAAAAAAAAAAAALgIA&#10;AGRycy9lMm9Eb2MueG1sUEsBAi0AFAAGAAgAAAAhADdYPondAAAACgEAAA8AAAAAAAAAAAAAAAAA&#10;/QQAAGRycy9kb3ducmV2LnhtbFBLBQYAAAAABAAEAPMAAAAHBgAAAAA=&#10;" fillcolor="white [3201]" strokeweight=".5pt">
                <v:textbox>
                  <w:txbxContent>
                    <w:p w:rsidR="00B301CB" w:rsidRDefault="00B301CB">
                      <w:r>
                        <w:t>МОДУЛЬ-1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C37BA" wp14:editId="0E52A50D">
                <wp:simplePos x="0" y="0"/>
                <wp:positionH relativeFrom="column">
                  <wp:posOffset>4874738</wp:posOffset>
                </wp:positionH>
                <wp:positionV relativeFrom="paragraph">
                  <wp:posOffset>1347470</wp:posOffset>
                </wp:positionV>
                <wp:extent cx="1150705" cy="307975"/>
                <wp:effectExtent l="0" t="0" r="11430" b="158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70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FCE" w:rsidRDefault="00253FCE" w:rsidP="00253FCE">
                            <w:r>
                              <w:t>МОДУЛЬ-</w:t>
                            </w:r>
                            <w:r>
                              <w:t>3</w:t>
                            </w:r>
                          </w:p>
                          <w:p w:rsidR="00253FCE" w:rsidRDefault="00253F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8" type="#_x0000_t202" style="position:absolute;left:0;text-align:left;margin-left:383.85pt;margin-top:106.1pt;width:90.6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MCpAIAALsFAAAOAAAAZHJzL2Uyb0RvYy54bWysVM1OGzEQvlfqO1i+l90EQkrEBqUgqkoI&#10;UKHi7HhtYuH1uLaT3fRleIqeKvUZ8kgde3dDoFyoetkde775+zwzxydNpclKOK/AFHSwl1MiDIdS&#10;mfuCfrs9//CREh+YKZkGIwq6Fp6eTN+/O67tRAxhAboUjqAT4ye1LegiBDvJMs8XomJ+D6wwqJTg&#10;Khbw6O6z0rEavVc6G+b5YVaDK60DLrzH27NWSafJv5SChyspvQhEFxRzC+nr0ncev9n0mE3uHbML&#10;xbs02D9kUTFlMOjW1RkLjCyd+stVpbgDDzLscagykFJxkWrAagb5i2puFsyKVAuS4+2WJv//3PLL&#10;1bUjqizoPtJjWIVvtHnc/N782vwkeIX81NZPEHZjERiaT9DgO/f3Hi9j2Y10VfxjQQT16Gq9ZVc0&#10;gfBoNBjl43xECUfdfj4+Go+im+zJ2jofPguoSBQK6vD1EqlsdeFDC+0hMZgHrcpzpXU6xI4Rp9qR&#10;FcO31iHliM6fobQhdUEP90d5cvxMF11v7eea8YcuvR0U+tMmhhOpt7q0IkMtE0kKay0iRpuvQiK3&#10;iZBXcmScC7PNM6EjSmJFbzHs8E9ZvcW4rQMtUmQwYWtcKQOuZek5teVDT61s8fiGO3VHMTTzJjXV&#10;sG+UOZRr7B8H7QR6y88V8n3BfLhmDkcOWwbXSLjCj9SAjwSdRMkC3I/X7iMeJwG1lNQ4wgX135fM&#10;CUr0F4MzcjQ4OIgznw4Ho/EQD25XM9/VmGV1Ctg5A1xYlicx4oPuRemgusNtM4tRUcUMx9gFDb14&#10;GtrFgtuKi9ksgXDKLQsX5sby6DqyHPvstrljznZ9HnBCLqEfdjZ50e4tNloamC0DSJVmIfLcstrx&#10;jxsiTVO3zeIK2j0n1NPOnf4BAAD//wMAUEsDBBQABgAIAAAAIQCagdmz3gAAAAsBAAAPAAAAZHJz&#10;L2Rvd25yZXYueG1sTI/LTsMwEEX3SP0Hayqxo04jlBdxKkCFDStaxNqNp7ZFbEexm4a/Z1jBcmaO&#10;7pzb7hY3sBmnaIMXsN1kwND3QVmvBXwcX+4qYDFJr+QQPAr4xgi7bnXTykaFq3/H+ZA0oxAfGynA&#10;pDQ2nMfeoJNxE0b0dDuHyclE46S5muSVwt3A8ywruJPW0wcjR3w22H8dLk7A/knXuq/kZPaVsnZe&#10;Ps9v+lWI2/Xy+AAs4ZL+YPjVJ3XoyOkULl5FNggoi7IkVEC+zXNgRNT3VQ3sRJsiK4F3Lf/fofsB&#10;AAD//wMAUEsBAi0AFAAGAAgAAAAhALaDOJL+AAAA4QEAABMAAAAAAAAAAAAAAAAAAAAAAFtDb250&#10;ZW50X1R5cGVzXS54bWxQSwECLQAUAAYACAAAACEAOP0h/9YAAACUAQAACwAAAAAAAAAAAAAAAAAv&#10;AQAAX3JlbHMvLnJlbHNQSwECLQAUAAYACAAAACEA/ijzAqQCAAC7BQAADgAAAAAAAAAAAAAAAAAu&#10;AgAAZHJzL2Uyb0RvYy54bWxQSwECLQAUAAYACAAAACEAmoHZs94AAAALAQAADwAAAAAAAAAAAAAA&#10;AAD+BAAAZHJzL2Rvd25yZXYueG1sUEsFBgAAAAAEAAQA8wAAAAkGAAAAAA==&#10;" fillcolor="white [3201]" strokeweight=".5pt">
                <v:textbox>
                  <w:txbxContent>
                    <w:p w:rsidR="00253FCE" w:rsidRDefault="00253FCE" w:rsidP="00253FCE">
                      <w:r>
                        <w:t>МОДУЛЬ-</w:t>
                      </w:r>
                      <w:r>
                        <w:t>3</w:t>
                      </w:r>
                    </w:p>
                    <w:p w:rsidR="00253FCE" w:rsidRDefault="00253FCE"/>
                  </w:txbxContent>
                </v:textbox>
              </v:shape>
            </w:pict>
          </mc:Fallback>
        </mc:AlternateContent>
      </w:r>
      <w:r w:rsidR="00123AF1">
        <w:rPr>
          <w:noProof/>
          <w:szCs w:val="24"/>
          <w:lang w:eastAsia="ru-RU"/>
        </w:rPr>
        <w:drawing>
          <wp:inline distT="0" distB="0" distL="0" distR="0">
            <wp:extent cx="3808045" cy="2856216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202" cy="286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BA" w:rsidRDefault="00E74EBA" w:rsidP="00FB6413">
      <w:pPr>
        <w:jc w:val="center"/>
        <w:rPr>
          <w:szCs w:val="24"/>
        </w:rPr>
      </w:pPr>
      <w:r>
        <w:rPr>
          <w:szCs w:val="24"/>
        </w:rPr>
        <w:t>Фото</w:t>
      </w:r>
      <w:r>
        <w:rPr>
          <w:szCs w:val="24"/>
        </w:rPr>
        <w:t xml:space="preserve"> АТП-ТермаРОН (</w:t>
      </w:r>
      <w:proofErr w:type="gramStart"/>
      <w:r>
        <w:rPr>
          <w:szCs w:val="24"/>
        </w:rPr>
        <w:t>расположен</w:t>
      </w:r>
      <w:proofErr w:type="gramEnd"/>
      <w:r>
        <w:rPr>
          <w:szCs w:val="24"/>
        </w:rPr>
        <w:t xml:space="preserve"> на 6-ом этаже здания)</w:t>
      </w:r>
    </w:p>
    <w:p w:rsidR="0046527D" w:rsidRDefault="0046527D" w:rsidP="00FB6413">
      <w:pPr>
        <w:jc w:val="center"/>
        <w:rPr>
          <w:szCs w:val="24"/>
        </w:rPr>
      </w:pPr>
    </w:p>
    <w:p w:rsidR="0046527D" w:rsidRDefault="0046527D" w:rsidP="00FB6413">
      <w:pPr>
        <w:jc w:val="center"/>
        <w:rPr>
          <w:szCs w:val="24"/>
        </w:rPr>
      </w:pPr>
    </w:p>
    <w:p w:rsidR="0046527D" w:rsidRDefault="0046527D" w:rsidP="00FB6413">
      <w:pPr>
        <w:jc w:val="center"/>
        <w:rPr>
          <w:szCs w:val="24"/>
        </w:rPr>
      </w:pPr>
    </w:p>
    <w:p w:rsidR="0046527D" w:rsidRDefault="0046527D" w:rsidP="00FB6413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2705522" cy="2029270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562" cy="20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noProof/>
          <w:szCs w:val="24"/>
          <w:lang w:eastAsia="ru-RU"/>
        </w:rPr>
        <w:drawing>
          <wp:inline distT="0" distB="0" distL="0" distR="0">
            <wp:extent cx="2732926" cy="2049824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158" cy="205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BA" w:rsidRDefault="00E74EBA" w:rsidP="00FB6413">
      <w:pPr>
        <w:jc w:val="center"/>
        <w:rPr>
          <w:szCs w:val="24"/>
        </w:rPr>
      </w:pPr>
    </w:p>
    <w:p w:rsidR="00E74EBA" w:rsidRDefault="0046527D" w:rsidP="00FB6413">
      <w:pPr>
        <w:jc w:val="center"/>
        <w:rPr>
          <w:szCs w:val="24"/>
        </w:rPr>
      </w:pPr>
      <w:r>
        <w:rPr>
          <w:szCs w:val="24"/>
        </w:rPr>
        <w:t xml:space="preserve">Фото </w:t>
      </w:r>
      <w:r>
        <w:rPr>
          <w:szCs w:val="24"/>
        </w:rPr>
        <w:t xml:space="preserve">Блока автоматического управления Модуля-1 </w:t>
      </w:r>
      <w:r>
        <w:rPr>
          <w:szCs w:val="24"/>
        </w:rPr>
        <w:t>АТП-ТермаРОН</w:t>
      </w:r>
    </w:p>
    <w:p w:rsidR="0046527D" w:rsidRDefault="0046527D" w:rsidP="00FB6413">
      <w:pPr>
        <w:jc w:val="center"/>
        <w:rPr>
          <w:szCs w:val="24"/>
        </w:rPr>
      </w:pPr>
      <w:r>
        <w:rPr>
          <w:szCs w:val="24"/>
        </w:rPr>
        <w:t xml:space="preserve">(Теплогенерирующие </w:t>
      </w:r>
      <w:r w:rsidR="006963B0">
        <w:rPr>
          <w:szCs w:val="24"/>
        </w:rPr>
        <w:t>М</w:t>
      </w:r>
      <w:r>
        <w:rPr>
          <w:szCs w:val="24"/>
        </w:rPr>
        <w:t xml:space="preserve">одули </w:t>
      </w:r>
      <w:r w:rsidR="006963B0">
        <w:rPr>
          <w:szCs w:val="24"/>
        </w:rPr>
        <w:t>№ 1 и № 3 работают только на систему отопления)</w:t>
      </w:r>
    </w:p>
    <w:p w:rsidR="006963B0" w:rsidRDefault="006963B0" w:rsidP="00FB6413">
      <w:pPr>
        <w:jc w:val="center"/>
        <w:rPr>
          <w:szCs w:val="24"/>
        </w:rPr>
      </w:pPr>
    </w:p>
    <w:p w:rsidR="006963B0" w:rsidRDefault="006963B0" w:rsidP="00FB6413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890232" cy="29178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25" cy="29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0F" w:rsidRDefault="00F6750F" w:rsidP="00FB6413">
      <w:pPr>
        <w:jc w:val="center"/>
        <w:rPr>
          <w:szCs w:val="24"/>
        </w:rPr>
      </w:pPr>
    </w:p>
    <w:p w:rsidR="006963B0" w:rsidRDefault="006963B0" w:rsidP="006963B0">
      <w:pPr>
        <w:jc w:val="center"/>
        <w:rPr>
          <w:szCs w:val="24"/>
        </w:rPr>
      </w:pPr>
      <w:r>
        <w:rPr>
          <w:szCs w:val="24"/>
        </w:rPr>
        <w:t>Фото Блока автоматического управления Модуля-</w:t>
      </w:r>
      <w:r>
        <w:rPr>
          <w:szCs w:val="24"/>
        </w:rPr>
        <w:t>3</w:t>
      </w:r>
      <w:r>
        <w:rPr>
          <w:szCs w:val="24"/>
        </w:rPr>
        <w:t xml:space="preserve"> АТП-ТермаРОН</w:t>
      </w:r>
    </w:p>
    <w:p w:rsidR="00F6750F" w:rsidRDefault="00F6750F" w:rsidP="006963B0">
      <w:pPr>
        <w:jc w:val="center"/>
        <w:rPr>
          <w:szCs w:val="24"/>
        </w:rPr>
      </w:pPr>
    </w:p>
    <w:p w:rsidR="00F6750F" w:rsidRDefault="00FD1E22" w:rsidP="006963B0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821789" cy="211647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576" cy="212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noProof/>
          <w:szCs w:val="24"/>
          <w:lang w:eastAsia="ru-RU"/>
        </w:rPr>
        <w:drawing>
          <wp:inline distT="0" distB="0" distL="0" distR="0">
            <wp:extent cx="2821785" cy="21164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395" cy="213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0F" w:rsidRDefault="00F6750F" w:rsidP="006963B0">
      <w:pPr>
        <w:jc w:val="center"/>
        <w:rPr>
          <w:szCs w:val="24"/>
        </w:rPr>
      </w:pPr>
    </w:p>
    <w:p w:rsidR="00F6750F" w:rsidRDefault="00FD1E22" w:rsidP="006963B0">
      <w:pPr>
        <w:jc w:val="center"/>
        <w:rPr>
          <w:szCs w:val="24"/>
        </w:rPr>
      </w:pPr>
      <w:r>
        <w:rPr>
          <w:szCs w:val="24"/>
        </w:rPr>
        <w:t>Фото</w:t>
      </w:r>
      <w:r>
        <w:rPr>
          <w:szCs w:val="24"/>
        </w:rPr>
        <w:t xml:space="preserve"> термометров</w:t>
      </w:r>
      <w:r w:rsidR="00144AB7">
        <w:rPr>
          <w:szCs w:val="24"/>
        </w:rPr>
        <w:t>,</w:t>
      </w:r>
      <w:r>
        <w:rPr>
          <w:szCs w:val="24"/>
        </w:rPr>
        <w:t xml:space="preserve"> </w:t>
      </w:r>
      <w:r w:rsidR="00144AB7">
        <w:rPr>
          <w:szCs w:val="24"/>
        </w:rPr>
        <w:t>регистрирующих температуру на Подаче (слева) и Обратке (справа)</w:t>
      </w:r>
    </w:p>
    <w:p w:rsidR="00F6750F" w:rsidRDefault="00F6750F" w:rsidP="006963B0">
      <w:pPr>
        <w:jc w:val="center"/>
        <w:rPr>
          <w:szCs w:val="24"/>
        </w:rPr>
      </w:pPr>
    </w:p>
    <w:p w:rsidR="00F6750F" w:rsidRDefault="00F6750F" w:rsidP="006963B0">
      <w:pPr>
        <w:jc w:val="center"/>
        <w:rPr>
          <w:szCs w:val="24"/>
        </w:rPr>
      </w:pPr>
    </w:p>
    <w:p w:rsidR="00F6750F" w:rsidRDefault="00F6750F" w:rsidP="006963B0">
      <w:pPr>
        <w:jc w:val="center"/>
        <w:rPr>
          <w:szCs w:val="24"/>
        </w:rPr>
      </w:pPr>
    </w:p>
    <w:p w:rsidR="00F6750F" w:rsidRDefault="00F6750F" w:rsidP="006963B0">
      <w:pPr>
        <w:jc w:val="center"/>
        <w:rPr>
          <w:szCs w:val="24"/>
        </w:rPr>
      </w:pPr>
    </w:p>
    <w:p w:rsidR="006963B0" w:rsidRDefault="006963B0" w:rsidP="006963B0">
      <w:pPr>
        <w:jc w:val="center"/>
        <w:rPr>
          <w:szCs w:val="24"/>
        </w:rPr>
      </w:pPr>
    </w:p>
    <w:p w:rsidR="006963B0" w:rsidRDefault="006963B0" w:rsidP="006963B0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688168" cy="2766302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61" cy="276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27D" w:rsidRDefault="0046527D" w:rsidP="00FB6413">
      <w:pPr>
        <w:jc w:val="center"/>
        <w:rPr>
          <w:szCs w:val="24"/>
        </w:rPr>
      </w:pPr>
    </w:p>
    <w:p w:rsidR="006963B0" w:rsidRDefault="006963B0" w:rsidP="006963B0">
      <w:pPr>
        <w:jc w:val="center"/>
        <w:rPr>
          <w:szCs w:val="24"/>
        </w:rPr>
      </w:pPr>
      <w:r>
        <w:rPr>
          <w:szCs w:val="24"/>
        </w:rPr>
        <w:t>Фото Блока автоматического управления Модуля-</w:t>
      </w:r>
      <w:r>
        <w:rPr>
          <w:szCs w:val="24"/>
        </w:rPr>
        <w:t>2</w:t>
      </w:r>
      <w:r>
        <w:rPr>
          <w:szCs w:val="24"/>
        </w:rPr>
        <w:t xml:space="preserve"> АТП-ТермаРОН</w:t>
      </w:r>
    </w:p>
    <w:p w:rsidR="00E74EBA" w:rsidRDefault="006963B0" w:rsidP="00FB6413">
      <w:pPr>
        <w:jc w:val="center"/>
        <w:rPr>
          <w:szCs w:val="24"/>
        </w:rPr>
      </w:pPr>
      <w:r>
        <w:rPr>
          <w:szCs w:val="24"/>
        </w:rPr>
        <w:t>(</w:t>
      </w:r>
      <w:r>
        <w:rPr>
          <w:szCs w:val="24"/>
        </w:rPr>
        <w:t>работа</w:t>
      </w:r>
      <w:r>
        <w:rPr>
          <w:szCs w:val="24"/>
        </w:rPr>
        <w:t>е</w:t>
      </w:r>
      <w:r>
        <w:rPr>
          <w:szCs w:val="24"/>
        </w:rPr>
        <w:t xml:space="preserve">т только на систему </w:t>
      </w:r>
      <w:r>
        <w:rPr>
          <w:szCs w:val="24"/>
        </w:rPr>
        <w:t>ГВС)</w:t>
      </w:r>
    </w:p>
    <w:p w:rsidR="00144AB7" w:rsidRDefault="00144AB7" w:rsidP="00FB6413">
      <w:pPr>
        <w:jc w:val="center"/>
        <w:rPr>
          <w:szCs w:val="24"/>
        </w:rPr>
      </w:pPr>
    </w:p>
    <w:p w:rsidR="00144AB7" w:rsidRDefault="00144AB7" w:rsidP="00FB6413">
      <w:pPr>
        <w:jc w:val="center"/>
        <w:rPr>
          <w:szCs w:val="24"/>
        </w:rPr>
      </w:pPr>
      <w:r>
        <w:rPr>
          <w:szCs w:val="24"/>
        </w:rPr>
        <w:t xml:space="preserve">   </w:t>
      </w:r>
      <w:r>
        <w:rPr>
          <w:noProof/>
          <w:szCs w:val="24"/>
          <w:lang w:eastAsia="ru-RU"/>
        </w:rPr>
        <w:drawing>
          <wp:inline distT="0" distB="0" distL="0" distR="0">
            <wp:extent cx="2856206" cy="214229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83" cy="215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noProof/>
          <w:szCs w:val="24"/>
          <w:lang w:eastAsia="ru-RU"/>
        </w:rPr>
        <w:drawing>
          <wp:inline distT="0" distB="0" distL="0" distR="0">
            <wp:extent cx="2856216" cy="2142298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174" cy="214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B0" w:rsidRDefault="006963B0" w:rsidP="00FB6413">
      <w:pPr>
        <w:jc w:val="center"/>
        <w:rPr>
          <w:szCs w:val="24"/>
        </w:rPr>
      </w:pPr>
    </w:p>
    <w:p w:rsidR="00144AB7" w:rsidRDefault="00144AB7" w:rsidP="00144AB7">
      <w:pPr>
        <w:jc w:val="center"/>
        <w:rPr>
          <w:szCs w:val="24"/>
        </w:rPr>
      </w:pPr>
      <w:r>
        <w:rPr>
          <w:szCs w:val="24"/>
        </w:rPr>
        <w:t xml:space="preserve">Фото термометров, регистрирующих температуру на </w:t>
      </w:r>
      <w:r>
        <w:rPr>
          <w:szCs w:val="24"/>
        </w:rPr>
        <w:t>2-х Бойлерах по 500 л</w:t>
      </w:r>
    </w:p>
    <w:p w:rsidR="00144AB7" w:rsidRDefault="00144AB7" w:rsidP="00144AB7">
      <w:pPr>
        <w:jc w:val="center"/>
        <w:rPr>
          <w:szCs w:val="24"/>
        </w:rPr>
      </w:pPr>
    </w:p>
    <w:p w:rsidR="00144AB7" w:rsidRDefault="00DE15D2" w:rsidP="00144AB7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602574" cy="2702103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9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64" cy="2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B0" w:rsidRDefault="006963B0" w:rsidP="00FB6413">
      <w:pPr>
        <w:jc w:val="center"/>
        <w:rPr>
          <w:szCs w:val="24"/>
        </w:rPr>
      </w:pPr>
    </w:p>
    <w:p w:rsidR="00E74EBA" w:rsidRDefault="00DE15D2" w:rsidP="00FB6413">
      <w:pPr>
        <w:jc w:val="center"/>
        <w:rPr>
          <w:szCs w:val="24"/>
        </w:rPr>
      </w:pPr>
      <w:r>
        <w:rPr>
          <w:szCs w:val="24"/>
        </w:rPr>
        <w:t>Фото термометр</w:t>
      </w:r>
      <w:r>
        <w:rPr>
          <w:szCs w:val="24"/>
        </w:rPr>
        <w:t>а</w:t>
      </w:r>
      <w:r>
        <w:rPr>
          <w:szCs w:val="24"/>
        </w:rPr>
        <w:t>, регистрирующ</w:t>
      </w:r>
      <w:r>
        <w:rPr>
          <w:szCs w:val="24"/>
        </w:rPr>
        <w:t>его</w:t>
      </w:r>
      <w:r>
        <w:rPr>
          <w:szCs w:val="24"/>
        </w:rPr>
        <w:t xml:space="preserve"> температуру на </w:t>
      </w:r>
      <w:r>
        <w:rPr>
          <w:szCs w:val="24"/>
        </w:rPr>
        <w:t>Обратке (Рециркуляция) в</w:t>
      </w:r>
      <w:r>
        <w:rPr>
          <w:szCs w:val="24"/>
        </w:rPr>
        <w:t xml:space="preserve"> Бойлер</w:t>
      </w:r>
      <w:r>
        <w:rPr>
          <w:szCs w:val="24"/>
        </w:rPr>
        <w:t>ы</w:t>
      </w:r>
    </w:p>
    <w:p w:rsidR="00E74EBA" w:rsidRDefault="00E74EBA" w:rsidP="00FB6413">
      <w:pPr>
        <w:jc w:val="center"/>
        <w:rPr>
          <w:szCs w:val="24"/>
        </w:rPr>
      </w:pPr>
    </w:p>
    <w:p w:rsidR="00E74EBA" w:rsidRPr="00FB6413" w:rsidRDefault="00E74EBA" w:rsidP="00FB6413">
      <w:pPr>
        <w:jc w:val="center"/>
        <w:rPr>
          <w:szCs w:val="24"/>
        </w:rPr>
      </w:pPr>
    </w:p>
    <w:sectPr w:rsidR="00E74EBA" w:rsidRPr="00FB6413" w:rsidSect="00E74EBA">
      <w:headerReference w:type="first" r:id="rId18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884" w:rsidRDefault="00751884" w:rsidP="00E733DA">
      <w:r>
        <w:separator/>
      </w:r>
    </w:p>
  </w:endnote>
  <w:endnote w:type="continuationSeparator" w:id="0">
    <w:p w:rsidR="00751884" w:rsidRDefault="00751884" w:rsidP="00E7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884" w:rsidRDefault="00751884" w:rsidP="00E733DA">
      <w:r>
        <w:separator/>
      </w:r>
    </w:p>
  </w:footnote>
  <w:footnote w:type="continuationSeparator" w:id="0">
    <w:p w:rsidR="00751884" w:rsidRDefault="00751884" w:rsidP="00E73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EBA" w:rsidRPr="00E733DA" w:rsidRDefault="00E74EBA" w:rsidP="00E74EBA">
    <w:pPr>
      <w:tabs>
        <w:tab w:val="left" w:pos="1240"/>
      </w:tabs>
      <w:rPr>
        <w:b/>
        <w:sz w:val="16"/>
        <w:szCs w:val="16"/>
        <w:lang w:val="fr-FR" w:eastAsia="ru-RU"/>
      </w:rPr>
    </w:pPr>
    <w:r>
      <w:rPr>
        <w:b/>
        <w:noProof/>
        <w:szCs w:val="24"/>
        <w:lang w:eastAsia="ru-RU"/>
      </w:rPr>
      <w:drawing>
        <wp:anchor distT="0" distB="0" distL="114300" distR="114300" simplePos="0" relativeHeight="251659264" behindDoc="1" locked="0" layoutInCell="1" allowOverlap="1" wp14:anchorId="711C724C" wp14:editId="6B59C2F2">
          <wp:simplePos x="0" y="0"/>
          <wp:positionH relativeFrom="column">
            <wp:posOffset>5956300</wp:posOffset>
          </wp:positionH>
          <wp:positionV relativeFrom="paragraph">
            <wp:posOffset>-4445</wp:posOffset>
          </wp:positionV>
          <wp:extent cx="654685" cy="728345"/>
          <wp:effectExtent l="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057" t="-2100"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7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3DA">
      <w:rPr>
        <w:bCs/>
        <w:szCs w:val="24"/>
        <w:lang w:eastAsia="ru-RU"/>
      </w:rPr>
      <w:t xml:space="preserve"> </w:t>
    </w:r>
    <w:r>
      <w:rPr>
        <w:bCs/>
        <w:noProof/>
        <w:szCs w:val="24"/>
        <w:lang w:eastAsia="ru-RU"/>
      </w:rPr>
      <w:drawing>
        <wp:inline distT="0" distB="0" distL="0" distR="0" wp14:anchorId="6D98A8FC" wp14:editId="1497BB1E">
          <wp:extent cx="616585" cy="760095"/>
          <wp:effectExtent l="0" t="0" r="0" b="1905"/>
          <wp:docPr id="16" name="Рисунок 16" descr="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_w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33DA">
      <w:rPr>
        <w:b/>
        <w:szCs w:val="24"/>
        <w:lang w:eastAsia="ru-RU"/>
      </w:rPr>
      <w:t xml:space="preserve">                       </w:t>
    </w:r>
    <w:r>
      <w:rPr>
        <w:b/>
        <w:szCs w:val="24"/>
        <w:lang w:eastAsia="ru-RU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67.8pt;height:38pt" fillcolor="#369" stroked="f">
          <v:shadow on="t" color="#b2b2b2" opacity="52429f" offset="3pt"/>
          <v:textpath style="font-family:&quot;Times New Roman&quot;;font-weight:bold;v-text-kern:t" trim="t" fitpath="t" string="ООО «ЭкоМИРТ»"/>
        </v:shape>
      </w:pict>
    </w:r>
    <w:r w:rsidRPr="00E733DA">
      <w:rPr>
        <w:b/>
        <w:szCs w:val="24"/>
        <w:lang w:eastAsia="ru-RU"/>
      </w:rPr>
      <w:t xml:space="preserve">       </w:t>
    </w:r>
    <w:r>
      <w:rPr>
        <w:noProof/>
        <w:sz w:val="28"/>
        <w:szCs w:val="28"/>
        <w:lang w:eastAsia="ru-RU"/>
      </w:rPr>
      <w:drawing>
        <wp:inline distT="0" distB="0" distL="0" distR="0" wp14:anchorId="1BF23336" wp14:editId="35A352C5">
          <wp:extent cx="606425" cy="616585"/>
          <wp:effectExtent l="0" t="0" r="3175" b="0"/>
          <wp:docPr id="17" name="Рисунок 17" descr="утвержденный знак системы цв жк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утвержденный знак системы цв жкс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4EBA" w:rsidRDefault="00E74EBA" w:rsidP="00E74EBA">
    <w:pPr>
      <w:tabs>
        <w:tab w:val="left" w:pos="598"/>
        <w:tab w:val="left" w:pos="1240"/>
      </w:tabs>
      <w:rPr>
        <w:sz w:val="16"/>
        <w:szCs w:val="16"/>
        <w:lang w:eastAsia="ru-RU"/>
      </w:rPr>
    </w:pPr>
    <w:r w:rsidRPr="00E733DA">
      <w:rPr>
        <w:b/>
        <w:color w:val="C00000"/>
        <w:sz w:val="14"/>
        <w:szCs w:val="14"/>
        <w:lang w:eastAsia="ru-RU"/>
      </w:rPr>
      <w:t xml:space="preserve">  </w:t>
    </w:r>
    <w:r w:rsidRPr="00E733DA">
      <w:rPr>
        <w:sz w:val="16"/>
        <w:szCs w:val="16"/>
        <w:lang w:eastAsia="ru-RU"/>
      </w:rPr>
      <w:t xml:space="preserve">123557, г. Москва, </w:t>
    </w:r>
    <w:proofErr w:type="spellStart"/>
    <w:r w:rsidRPr="00E733DA">
      <w:rPr>
        <w:sz w:val="16"/>
        <w:szCs w:val="16"/>
        <w:lang w:eastAsia="ru-RU"/>
      </w:rPr>
      <w:t>Б.Тишинский</w:t>
    </w:r>
    <w:proofErr w:type="spellEnd"/>
    <w:r w:rsidRPr="00E733DA">
      <w:rPr>
        <w:sz w:val="16"/>
        <w:szCs w:val="16"/>
        <w:lang w:eastAsia="ru-RU"/>
      </w:rPr>
      <w:t xml:space="preserve"> пер., д.26, корп. 13-14; </w:t>
    </w:r>
    <w:bookmarkStart w:id="1" w:name="OLE_LINK1"/>
    <w:bookmarkStart w:id="2" w:name="OLE_LINK2"/>
    <w:r w:rsidRPr="00E733DA">
      <w:rPr>
        <w:sz w:val="16"/>
        <w:szCs w:val="16"/>
        <w:lang w:eastAsia="ru-RU"/>
      </w:rPr>
      <w:t>пом.</w:t>
    </w:r>
    <w:r w:rsidRPr="00E733DA">
      <w:rPr>
        <w:sz w:val="16"/>
        <w:szCs w:val="16"/>
        <w:lang w:val="en-US" w:eastAsia="ru-RU"/>
      </w:rPr>
      <w:t>XII</w:t>
    </w:r>
    <w:bookmarkEnd w:id="1"/>
    <w:bookmarkEnd w:id="2"/>
    <w:r w:rsidRPr="00E733DA">
      <w:rPr>
        <w:sz w:val="16"/>
        <w:szCs w:val="16"/>
        <w:lang w:eastAsia="ru-RU"/>
      </w:rPr>
      <w:t xml:space="preserve">                                                                                           т: 8-499-576-5164; 8-916-429-3855</w:t>
    </w:r>
  </w:p>
  <w:p w:rsidR="00FC658E" w:rsidRPr="000377A8" w:rsidRDefault="00FC658E" w:rsidP="00E74EBA">
    <w:pPr>
      <w:tabs>
        <w:tab w:val="left" w:pos="598"/>
        <w:tab w:val="left" w:pos="1240"/>
      </w:tabs>
      <w:rPr>
        <w:sz w:val="16"/>
        <w:szCs w:val="16"/>
        <w:lang w:val="en-US" w:eastAsia="ru-RU"/>
      </w:rPr>
    </w:pPr>
    <w:r w:rsidRPr="000377A8">
      <w:rPr>
        <w:sz w:val="16"/>
        <w:szCs w:val="16"/>
        <w:lang w:val="en-US" w:eastAsia="ru-RU"/>
      </w:rPr>
      <w:t xml:space="preserve">  </w:t>
    </w:r>
    <w:hyperlink r:id="rId4" w:history="1">
      <w:r w:rsidRPr="005B530F">
        <w:rPr>
          <w:rStyle w:val="afd"/>
          <w:sz w:val="16"/>
          <w:szCs w:val="16"/>
          <w:lang w:val="en-US" w:eastAsia="ru-RU"/>
        </w:rPr>
        <w:t>www</w:t>
      </w:r>
      <w:r w:rsidRPr="000377A8">
        <w:rPr>
          <w:rStyle w:val="afd"/>
          <w:sz w:val="16"/>
          <w:szCs w:val="16"/>
          <w:lang w:val="en-US" w:eastAsia="ru-RU"/>
        </w:rPr>
        <w:t>.</w:t>
      </w:r>
      <w:r w:rsidRPr="005B530F">
        <w:rPr>
          <w:rStyle w:val="afd"/>
          <w:sz w:val="16"/>
          <w:szCs w:val="16"/>
          <w:lang w:val="en-US" w:eastAsia="ru-RU"/>
        </w:rPr>
        <w:t>mirteco</w:t>
      </w:r>
      <w:r w:rsidRPr="000377A8">
        <w:rPr>
          <w:rStyle w:val="afd"/>
          <w:sz w:val="16"/>
          <w:szCs w:val="16"/>
          <w:lang w:val="en-US" w:eastAsia="ru-RU"/>
        </w:rPr>
        <w:t>.</w:t>
      </w:r>
      <w:r w:rsidRPr="005B530F">
        <w:rPr>
          <w:rStyle w:val="afd"/>
          <w:sz w:val="16"/>
          <w:szCs w:val="16"/>
          <w:lang w:val="en-US" w:eastAsia="ru-RU"/>
        </w:rPr>
        <w:t>ru</w:t>
      </w:r>
    </w:hyperlink>
    <w:r w:rsidRPr="000377A8">
      <w:rPr>
        <w:sz w:val="16"/>
        <w:szCs w:val="16"/>
        <w:lang w:val="en-US" w:eastAsia="ru-RU"/>
      </w:rPr>
      <w:t xml:space="preserve">                                                                          </w:t>
    </w:r>
    <w:r w:rsidRPr="00FC658E">
      <w:rPr>
        <w:b/>
        <w:sz w:val="16"/>
        <w:szCs w:val="16"/>
        <w:lang w:eastAsia="ru-RU"/>
      </w:rPr>
      <w:t>ОГРН</w:t>
    </w:r>
    <w:r w:rsidRPr="000377A8">
      <w:rPr>
        <w:b/>
        <w:sz w:val="16"/>
        <w:szCs w:val="16"/>
        <w:lang w:val="en-US" w:eastAsia="ru-RU"/>
      </w:rPr>
      <w:t>: 102773947528</w:t>
    </w:r>
    <w:r w:rsidR="000377A8" w:rsidRPr="000377A8">
      <w:rPr>
        <w:sz w:val="16"/>
        <w:szCs w:val="16"/>
        <w:lang w:val="en-US" w:eastAsia="ru-RU"/>
      </w:rPr>
      <w:t xml:space="preserve">                                                                                </w:t>
    </w:r>
    <w:hyperlink r:id="rId5" w:history="1">
      <w:r w:rsidR="000377A8" w:rsidRPr="005B530F">
        <w:rPr>
          <w:rStyle w:val="afd"/>
          <w:sz w:val="16"/>
          <w:szCs w:val="16"/>
          <w:lang w:val="en-US" w:eastAsia="ru-RU"/>
        </w:rPr>
        <w:t>Emale: ecomirt@mail.ru</w:t>
      </w:r>
    </w:hyperlink>
  </w:p>
  <w:p w:rsidR="00F6750F" w:rsidRPr="00E733DA" w:rsidRDefault="00F6750F" w:rsidP="00E74EBA">
    <w:pPr>
      <w:tabs>
        <w:tab w:val="left" w:pos="598"/>
        <w:tab w:val="left" w:pos="1240"/>
      </w:tabs>
      <w:rPr>
        <w:sz w:val="16"/>
        <w:szCs w:val="16"/>
        <w:lang w:eastAsia="ru-RU"/>
      </w:rPr>
    </w:pPr>
    <w:r>
      <w:rPr>
        <w:sz w:val="16"/>
        <w:szCs w:val="16"/>
        <w:lang w:eastAsia="ru-RU"/>
      </w:rPr>
      <w:t>===================================================================================================================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3DA"/>
    <w:rsid w:val="00013766"/>
    <w:rsid w:val="000377A8"/>
    <w:rsid w:val="00123AF1"/>
    <w:rsid w:val="00144AB7"/>
    <w:rsid w:val="00232B93"/>
    <w:rsid w:val="00242B61"/>
    <w:rsid w:val="00253FCE"/>
    <w:rsid w:val="003626ED"/>
    <w:rsid w:val="00422CE0"/>
    <w:rsid w:val="0046527D"/>
    <w:rsid w:val="004B1B1B"/>
    <w:rsid w:val="004B2E8F"/>
    <w:rsid w:val="004E1E71"/>
    <w:rsid w:val="00600F7B"/>
    <w:rsid w:val="00675550"/>
    <w:rsid w:val="006963B0"/>
    <w:rsid w:val="006F0108"/>
    <w:rsid w:val="00751884"/>
    <w:rsid w:val="00762215"/>
    <w:rsid w:val="00784450"/>
    <w:rsid w:val="00B301CB"/>
    <w:rsid w:val="00C107CF"/>
    <w:rsid w:val="00C25260"/>
    <w:rsid w:val="00C96F2F"/>
    <w:rsid w:val="00DE15D2"/>
    <w:rsid w:val="00E3733A"/>
    <w:rsid w:val="00E733DA"/>
    <w:rsid w:val="00E74EBA"/>
    <w:rsid w:val="00F6750F"/>
    <w:rsid w:val="00F87C30"/>
    <w:rsid w:val="00FB6413"/>
    <w:rsid w:val="00FC658E"/>
    <w:rsid w:val="00FD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7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B1B"/>
  </w:style>
  <w:style w:type="paragraph" w:styleId="1">
    <w:name w:val="heading 1"/>
    <w:basedOn w:val="a"/>
    <w:next w:val="a"/>
    <w:link w:val="10"/>
    <w:qFormat/>
    <w:rsid w:val="004B1B1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4B1B1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B1B1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B1B1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B1B1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4B1B1B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4B1B1B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4B1B1B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4B1B1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Сясь"/>
    <w:basedOn w:val="a"/>
    <w:link w:val="a4"/>
    <w:rsid w:val="00232B93"/>
    <w:pPr>
      <w:spacing w:before="100" w:beforeAutospacing="1" w:after="100" w:afterAutospacing="1"/>
      <w:jc w:val="center"/>
    </w:pPr>
    <w:rPr>
      <w:b/>
      <w:color w:val="000033"/>
      <w:sz w:val="32"/>
      <w:szCs w:val="32"/>
    </w:rPr>
  </w:style>
  <w:style w:type="character" w:customStyle="1" w:styleId="a4">
    <w:name w:val="Стиль Сясь Знак"/>
    <w:link w:val="a3"/>
    <w:rsid w:val="00232B93"/>
    <w:rPr>
      <w:rFonts w:ascii="Times New Roman" w:hAnsi="Times New Roman"/>
      <w:b/>
      <w:color w:val="000033"/>
      <w:sz w:val="32"/>
      <w:szCs w:val="32"/>
      <w:lang w:val="en-US" w:bidi="en-US"/>
    </w:rPr>
  </w:style>
  <w:style w:type="character" w:customStyle="1" w:styleId="10">
    <w:name w:val="Заголовок 1 Знак"/>
    <w:link w:val="1"/>
    <w:rsid w:val="004B1B1B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semiHidden/>
    <w:rsid w:val="004B1B1B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semiHidden/>
    <w:rsid w:val="004B1B1B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semiHidden/>
    <w:rsid w:val="004B1B1B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semiHidden/>
    <w:rsid w:val="004B1B1B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semiHidden/>
    <w:rsid w:val="004B1B1B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semiHidden/>
    <w:rsid w:val="004B1B1B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link w:val="8"/>
    <w:semiHidden/>
    <w:rsid w:val="004B1B1B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semiHidden/>
    <w:rsid w:val="004B1B1B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semiHidden/>
    <w:unhideWhenUsed/>
    <w:qFormat/>
    <w:rsid w:val="004B1B1B"/>
    <w:rPr>
      <w:b/>
      <w:bCs/>
      <w:sz w:val="20"/>
      <w:szCs w:val="20"/>
    </w:rPr>
  </w:style>
  <w:style w:type="paragraph" w:styleId="a6">
    <w:name w:val="Title"/>
    <w:basedOn w:val="a"/>
    <w:next w:val="a"/>
    <w:link w:val="a7"/>
    <w:qFormat/>
    <w:rsid w:val="004B1B1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4B1B1B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8">
    <w:name w:val="Subtitle"/>
    <w:basedOn w:val="a"/>
    <w:next w:val="a"/>
    <w:link w:val="a9"/>
    <w:qFormat/>
    <w:rsid w:val="004B1B1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link w:val="a8"/>
    <w:rsid w:val="004B1B1B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a">
    <w:name w:val="Strong"/>
    <w:uiPriority w:val="22"/>
    <w:qFormat/>
    <w:rsid w:val="004B1B1B"/>
    <w:rPr>
      <w:b/>
      <w:bCs/>
    </w:rPr>
  </w:style>
  <w:style w:type="character" w:styleId="ab">
    <w:name w:val="Emphasis"/>
    <w:uiPriority w:val="20"/>
    <w:qFormat/>
    <w:rsid w:val="004B1B1B"/>
    <w:rPr>
      <w:i/>
      <w:iCs/>
    </w:rPr>
  </w:style>
  <w:style w:type="paragraph" w:styleId="ac">
    <w:name w:val="No Spacing"/>
    <w:basedOn w:val="a"/>
    <w:link w:val="ad"/>
    <w:uiPriority w:val="1"/>
    <w:qFormat/>
    <w:rsid w:val="004B1B1B"/>
  </w:style>
  <w:style w:type="character" w:customStyle="1" w:styleId="ad">
    <w:name w:val="Без интервала Знак"/>
    <w:basedOn w:val="a0"/>
    <w:link w:val="ac"/>
    <w:uiPriority w:val="1"/>
    <w:rsid w:val="004B1B1B"/>
    <w:rPr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4B1B1B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4B1B1B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4B1B1B"/>
    <w:rPr>
      <w:i/>
      <w:iCs/>
      <w:color w:val="000000" w:themeColor="text1"/>
      <w:sz w:val="24"/>
      <w:szCs w:val="24"/>
      <w:lang w:eastAsia="ru-RU"/>
    </w:rPr>
  </w:style>
  <w:style w:type="paragraph" w:styleId="af">
    <w:name w:val="Intense Quote"/>
    <w:basedOn w:val="a"/>
    <w:next w:val="a"/>
    <w:link w:val="af0"/>
    <w:uiPriority w:val="30"/>
    <w:qFormat/>
    <w:rsid w:val="004B1B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link w:val="af"/>
    <w:uiPriority w:val="30"/>
    <w:rsid w:val="004B1B1B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f1">
    <w:name w:val="Subtle Emphasis"/>
    <w:uiPriority w:val="19"/>
    <w:qFormat/>
    <w:rsid w:val="004B1B1B"/>
    <w:rPr>
      <w:i/>
      <w:iCs/>
      <w:color w:val="808080" w:themeColor="text1" w:themeTint="7F"/>
    </w:rPr>
  </w:style>
  <w:style w:type="character" w:styleId="af2">
    <w:name w:val="Intense Emphasis"/>
    <w:uiPriority w:val="21"/>
    <w:qFormat/>
    <w:rsid w:val="004B1B1B"/>
    <w:rPr>
      <w:b/>
      <w:bCs/>
      <w:i/>
      <w:iCs/>
      <w:color w:val="4F81BD" w:themeColor="accent1"/>
    </w:rPr>
  </w:style>
  <w:style w:type="character" w:styleId="af3">
    <w:name w:val="Subtle Reference"/>
    <w:uiPriority w:val="31"/>
    <w:qFormat/>
    <w:rsid w:val="004B1B1B"/>
    <w:rPr>
      <w:smallCaps/>
      <w:color w:val="C0504D" w:themeColor="accent2"/>
      <w:u w:val="single"/>
    </w:rPr>
  </w:style>
  <w:style w:type="character" w:styleId="af4">
    <w:name w:val="Intense Reference"/>
    <w:uiPriority w:val="32"/>
    <w:qFormat/>
    <w:rsid w:val="004B1B1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uiPriority w:val="33"/>
    <w:qFormat/>
    <w:rsid w:val="004B1B1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B1B1B"/>
    <w:pPr>
      <w:outlineLvl w:val="9"/>
    </w:pPr>
  </w:style>
  <w:style w:type="paragraph" w:styleId="af7">
    <w:name w:val="header"/>
    <w:basedOn w:val="a"/>
    <w:link w:val="af8"/>
    <w:uiPriority w:val="99"/>
    <w:unhideWhenUsed/>
    <w:rsid w:val="00E733DA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E733DA"/>
  </w:style>
  <w:style w:type="paragraph" w:styleId="af9">
    <w:name w:val="footer"/>
    <w:basedOn w:val="a"/>
    <w:link w:val="afa"/>
    <w:uiPriority w:val="99"/>
    <w:unhideWhenUsed/>
    <w:rsid w:val="00E733D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E733DA"/>
  </w:style>
  <w:style w:type="paragraph" w:styleId="afb">
    <w:name w:val="Balloon Text"/>
    <w:basedOn w:val="a"/>
    <w:link w:val="afc"/>
    <w:uiPriority w:val="99"/>
    <w:semiHidden/>
    <w:unhideWhenUsed/>
    <w:rsid w:val="00E733DA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E733DA"/>
    <w:rPr>
      <w:rFonts w:ascii="Tahoma" w:hAnsi="Tahoma" w:cs="Tahoma"/>
      <w:sz w:val="16"/>
      <w:szCs w:val="16"/>
    </w:rPr>
  </w:style>
  <w:style w:type="character" w:styleId="afd">
    <w:name w:val="Hyperlink"/>
    <w:basedOn w:val="a0"/>
    <w:uiPriority w:val="99"/>
    <w:unhideWhenUsed/>
    <w:rsid w:val="00FC65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7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B1B"/>
  </w:style>
  <w:style w:type="paragraph" w:styleId="1">
    <w:name w:val="heading 1"/>
    <w:basedOn w:val="a"/>
    <w:next w:val="a"/>
    <w:link w:val="10"/>
    <w:qFormat/>
    <w:rsid w:val="004B1B1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4B1B1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B1B1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B1B1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B1B1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4B1B1B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4B1B1B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4B1B1B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4B1B1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Сясь"/>
    <w:basedOn w:val="a"/>
    <w:link w:val="a4"/>
    <w:rsid w:val="00232B93"/>
    <w:pPr>
      <w:spacing w:before="100" w:beforeAutospacing="1" w:after="100" w:afterAutospacing="1"/>
      <w:jc w:val="center"/>
    </w:pPr>
    <w:rPr>
      <w:b/>
      <w:color w:val="000033"/>
      <w:sz w:val="32"/>
      <w:szCs w:val="32"/>
    </w:rPr>
  </w:style>
  <w:style w:type="character" w:customStyle="1" w:styleId="a4">
    <w:name w:val="Стиль Сясь Знак"/>
    <w:link w:val="a3"/>
    <w:rsid w:val="00232B93"/>
    <w:rPr>
      <w:rFonts w:ascii="Times New Roman" w:hAnsi="Times New Roman"/>
      <w:b/>
      <w:color w:val="000033"/>
      <w:sz w:val="32"/>
      <w:szCs w:val="32"/>
      <w:lang w:val="en-US" w:bidi="en-US"/>
    </w:rPr>
  </w:style>
  <w:style w:type="character" w:customStyle="1" w:styleId="10">
    <w:name w:val="Заголовок 1 Знак"/>
    <w:link w:val="1"/>
    <w:rsid w:val="004B1B1B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semiHidden/>
    <w:rsid w:val="004B1B1B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semiHidden/>
    <w:rsid w:val="004B1B1B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semiHidden/>
    <w:rsid w:val="004B1B1B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semiHidden/>
    <w:rsid w:val="004B1B1B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semiHidden/>
    <w:rsid w:val="004B1B1B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semiHidden/>
    <w:rsid w:val="004B1B1B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link w:val="8"/>
    <w:semiHidden/>
    <w:rsid w:val="004B1B1B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semiHidden/>
    <w:rsid w:val="004B1B1B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semiHidden/>
    <w:unhideWhenUsed/>
    <w:qFormat/>
    <w:rsid w:val="004B1B1B"/>
    <w:rPr>
      <w:b/>
      <w:bCs/>
      <w:sz w:val="20"/>
      <w:szCs w:val="20"/>
    </w:rPr>
  </w:style>
  <w:style w:type="paragraph" w:styleId="a6">
    <w:name w:val="Title"/>
    <w:basedOn w:val="a"/>
    <w:next w:val="a"/>
    <w:link w:val="a7"/>
    <w:qFormat/>
    <w:rsid w:val="004B1B1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4B1B1B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8">
    <w:name w:val="Subtitle"/>
    <w:basedOn w:val="a"/>
    <w:next w:val="a"/>
    <w:link w:val="a9"/>
    <w:qFormat/>
    <w:rsid w:val="004B1B1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link w:val="a8"/>
    <w:rsid w:val="004B1B1B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a">
    <w:name w:val="Strong"/>
    <w:uiPriority w:val="22"/>
    <w:qFormat/>
    <w:rsid w:val="004B1B1B"/>
    <w:rPr>
      <w:b/>
      <w:bCs/>
    </w:rPr>
  </w:style>
  <w:style w:type="character" w:styleId="ab">
    <w:name w:val="Emphasis"/>
    <w:uiPriority w:val="20"/>
    <w:qFormat/>
    <w:rsid w:val="004B1B1B"/>
    <w:rPr>
      <w:i/>
      <w:iCs/>
    </w:rPr>
  </w:style>
  <w:style w:type="paragraph" w:styleId="ac">
    <w:name w:val="No Spacing"/>
    <w:basedOn w:val="a"/>
    <w:link w:val="ad"/>
    <w:uiPriority w:val="1"/>
    <w:qFormat/>
    <w:rsid w:val="004B1B1B"/>
  </w:style>
  <w:style w:type="character" w:customStyle="1" w:styleId="ad">
    <w:name w:val="Без интервала Знак"/>
    <w:basedOn w:val="a0"/>
    <w:link w:val="ac"/>
    <w:uiPriority w:val="1"/>
    <w:rsid w:val="004B1B1B"/>
    <w:rPr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4B1B1B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4B1B1B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4B1B1B"/>
    <w:rPr>
      <w:i/>
      <w:iCs/>
      <w:color w:val="000000" w:themeColor="text1"/>
      <w:sz w:val="24"/>
      <w:szCs w:val="24"/>
      <w:lang w:eastAsia="ru-RU"/>
    </w:rPr>
  </w:style>
  <w:style w:type="paragraph" w:styleId="af">
    <w:name w:val="Intense Quote"/>
    <w:basedOn w:val="a"/>
    <w:next w:val="a"/>
    <w:link w:val="af0"/>
    <w:uiPriority w:val="30"/>
    <w:qFormat/>
    <w:rsid w:val="004B1B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link w:val="af"/>
    <w:uiPriority w:val="30"/>
    <w:rsid w:val="004B1B1B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f1">
    <w:name w:val="Subtle Emphasis"/>
    <w:uiPriority w:val="19"/>
    <w:qFormat/>
    <w:rsid w:val="004B1B1B"/>
    <w:rPr>
      <w:i/>
      <w:iCs/>
      <w:color w:val="808080" w:themeColor="text1" w:themeTint="7F"/>
    </w:rPr>
  </w:style>
  <w:style w:type="character" w:styleId="af2">
    <w:name w:val="Intense Emphasis"/>
    <w:uiPriority w:val="21"/>
    <w:qFormat/>
    <w:rsid w:val="004B1B1B"/>
    <w:rPr>
      <w:b/>
      <w:bCs/>
      <w:i/>
      <w:iCs/>
      <w:color w:val="4F81BD" w:themeColor="accent1"/>
    </w:rPr>
  </w:style>
  <w:style w:type="character" w:styleId="af3">
    <w:name w:val="Subtle Reference"/>
    <w:uiPriority w:val="31"/>
    <w:qFormat/>
    <w:rsid w:val="004B1B1B"/>
    <w:rPr>
      <w:smallCaps/>
      <w:color w:val="C0504D" w:themeColor="accent2"/>
      <w:u w:val="single"/>
    </w:rPr>
  </w:style>
  <w:style w:type="character" w:styleId="af4">
    <w:name w:val="Intense Reference"/>
    <w:uiPriority w:val="32"/>
    <w:qFormat/>
    <w:rsid w:val="004B1B1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uiPriority w:val="33"/>
    <w:qFormat/>
    <w:rsid w:val="004B1B1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B1B1B"/>
    <w:pPr>
      <w:outlineLvl w:val="9"/>
    </w:pPr>
  </w:style>
  <w:style w:type="paragraph" w:styleId="af7">
    <w:name w:val="header"/>
    <w:basedOn w:val="a"/>
    <w:link w:val="af8"/>
    <w:uiPriority w:val="99"/>
    <w:unhideWhenUsed/>
    <w:rsid w:val="00E733DA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E733DA"/>
  </w:style>
  <w:style w:type="paragraph" w:styleId="af9">
    <w:name w:val="footer"/>
    <w:basedOn w:val="a"/>
    <w:link w:val="afa"/>
    <w:uiPriority w:val="99"/>
    <w:unhideWhenUsed/>
    <w:rsid w:val="00E733D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E733DA"/>
  </w:style>
  <w:style w:type="paragraph" w:styleId="afb">
    <w:name w:val="Balloon Text"/>
    <w:basedOn w:val="a"/>
    <w:link w:val="afc"/>
    <w:uiPriority w:val="99"/>
    <w:semiHidden/>
    <w:unhideWhenUsed/>
    <w:rsid w:val="00E733DA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E733DA"/>
    <w:rPr>
      <w:rFonts w:ascii="Tahoma" w:hAnsi="Tahoma" w:cs="Tahoma"/>
      <w:sz w:val="16"/>
      <w:szCs w:val="16"/>
    </w:rPr>
  </w:style>
  <w:style w:type="character" w:styleId="afd">
    <w:name w:val="Hyperlink"/>
    <w:basedOn w:val="a0"/>
    <w:uiPriority w:val="99"/>
    <w:unhideWhenUsed/>
    <w:rsid w:val="00FC65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emf"/><Relationship Id="rId5" Type="http://schemas.openxmlformats.org/officeDocument/2006/relationships/hyperlink" Target="mailto:Emale:%20ecomirt@mail.ru" TargetMode="External"/><Relationship Id="rId4" Type="http://schemas.openxmlformats.org/officeDocument/2006/relationships/hyperlink" Target="http://www.mirtec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Толстолугов</dc:creator>
  <cp:lastModifiedBy>Владимир Толстолугов</cp:lastModifiedBy>
  <cp:revision>2</cp:revision>
  <dcterms:created xsi:type="dcterms:W3CDTF">2016-01-30T13:43:00Z</dcterms:created>
  <dcterms:modified xsi:type="dcterms:W3CDTF">2016-01-30T13:43:00Z</dcterms:modified>
</cp:coreProperties>
</file>